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CB212C" w14:textId="77777777" w:rsidR="00500895" w:rsidRPr="006018CC" w:rsidRDefault="00500895" w:rsidP="007B7FE5">
      <w:pPr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6018CC">
        <w:rPr>
          <w:rFonts w:ascii="Arial" w:eastAsia="Calibri" w:hAnsi="Arial" w:cs="Arial"/>
          <w:b/>
          <w:color w:val="000000"/>
          <w:sz w:val="22"/>
          <w:szCs w:val="22"/>
          <w:lang w:eastAsia="en-US"/>
        </w:rPr>
        <w:t>Techninės specifikacijos priedas Nr. 1</w:t>
      </w:r>
    </w:p>
    <w:p w14:paraId="7BC465D4" w14:textId="77777777" w:rsidR="00500895" w:rsidRPr="006018CC" w:rsidRDefault="00500895" w:rsidP="007B7FE5">
      <w:pPr>
        <w:jc w:val="righ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388375D8" w14:textId="221B894B" w:rsidR="00500895" w:rsidRPr="006018CC" w:rsidRDefault="00500895" w:rsidP="007B7FE5">
      <w:pPr>
        <w:ind w:left="142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6018CC">
        <w:rPr>
          <w:rFonts w:ascii="Arial" w:eastAsia="Calibri" w:hAnsi="Arial" w:cs="Arial"/>
          <w:b/>
          <w:sz w:val="22"/>
          <w:szCs w:val="22"/>
          <w:lang w:eastAsia="en-US"/>
        </w:rPr>
        <w:t>AB „</w:t>
      </w:r>
      <w:r w:rsidR="00473090" w:rsidRPr="006018CC">
        <w:rPr>
          <w:rFonts w:ascii="Arial" w:eastAsia="Calibri" w:hAnsi="Arial" w:cs="Arial"/>
          <w:b/>
          <w:sz w:val="22"/>
          <w:szCs w:val="22"/>
          <w:lang w:eastAsia="en-US"/>
        </w:rPr>
        <w:t>LTG INFRA</w:t>
      </w:r>
      <w:r w:rsidRPr="006018CC">
        <w:rPr>
          <w:rFonts w:ascii="Arial" w:eastAsia="Calibri" w:hAnsi="Arial" w:cs="Arial"/>
          <w:b/>
          <w:sz w:val="22"/>
          <w:szCs w:val="22"/>
          <w:lang w:eastAsia="en-US"/>
        </w:rPr>
        <w:t>“ TAIKOMŲ PAGRINDINIŲ NORMATYVINIŲ DOKUMENTŲ IR TEISĖS AKTŲ SĄRAŠAS</w:t>
      </w:r>
    </w:p>
    <w:p w14:paraId="264CB4D0" w14:textId="77777777" w:rsidR="00500895" w:rsidRPr="006018CC" w:rsidRDefault="00500895" w:rsidP="007B7FE5">
      <w:pPr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7937"/>
        <w:gridCol w:w="1128"/>
      </w:tblGrid>
      <w:tr w:rsidR="00500895" w:rsidRPr="006018CC" w14:paraId="6F33E70E" w14:textId="77777777" w:rsidTr="00B43D0A">
        <w:trPr>
          <w:tblHeader/>
        </w:trPr>
        <w:tc>
          <w:tcPr>
            <w:tcW w:w="292" w:type="pct"/>
            <w:shd w:val="clear" w:color="auto" w:fill="auto"/>
            <w:vAlign w:val="center"/>
          </w:tcPr>
          <w:p w14:paraId="67C16521" w14:textId="77777777" w:rsidR="00500895" w:rsidRPr="006018CC" w:rsidRDefault="00500895" w:rsidP="007B7FE5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6018CC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Nr.</w:t>
            </w:r>
          </w:p>
        </w:tc>
        <w:tc>
          <w:tcPr>
            <w:tcW w:w="4122" w:type="pct"/>
            <w:shd w:val="clear" w:color="auto" w:fill="auto"/>
          </w:tcPr>
          <w:p w14:paraId="01518D77" w14:textId="77777777" w:rsidR="00500895" w:rsidRPr="006018CC" w:rsidRDefault="00500895" w:rsidP="007B7FE5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6018CC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DOKUMENTO PAVADINIMAS</w:t>
            </w:r>
          </w:p>
        </w:tc>
        <w:tc>
          <w:tcPr>
            <w:tcW w:w="586" w:type="pct"/>
            <w:shd w:val="clear" w:color="auto" w:fill="auto"/>
          </w:tcPr>
          <w:p w14:paraId="30ACC5FA" w14:textId="77777777" w:rsidR="00500895" w:rsidRPr="006018CC" w:rsidRDefault="00500895" w:rsidP="007B7FE5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6018CC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ŽYMUO</w:t>
            </w:r>
          </w:p>
        </w:tc>
      </w:tr>
      <w:tr w:rsidR="00500895" w:rsidRPr="006018CC" w14:paraId="79BC674E" w14:textId="77777777" w:rsidTr="00B43D0A">
        <w:trPr>
          <w:trHeight w:val="415"/>
        </w:trPr>
        <w:tc>
          <w:tcPr>
            <w:tcW w:w="292" w:type="pct"/>
            <w:shd w:val="clear" w:color="auto" w:fill="auto"/>
            <w:vAlign w:val="center"/>
          </w:tcPr>
          <w:p w14:paraId="3533E442" w14:textId="77777777" w:rsidR="00500895" w:rsidRPr="006018CC" w:rsidRDefault="00500895" w:rsidP="007B7FE5">
            <w:pPr>
              <w:numPr>
                <w:ilvl w:val="0"/>
                <w:numId w:val="1"/>
              </w:numPr>
              <w:tabs>
                <w:tab w:val="left" w:pos="360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122" w:type="pct"/>
            <w:shd w:val="clear" w:color="auto" w:fill="auto"/>
          </w:tcPr>
          <w:p w14:paraId="22C883E2" w14:textId="77777777" w:rsidR="00500895" w:rsidRPr="006018CC" w:rsidRDefault="00500895" w:rsidP="007B7FE5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Lietuvos Respublikos geležinkelių transporto kodeksas. Patvirtintas 2004-04-22 įstatymu Nr. IX-2152</w:t>
            </w:r>
          </w:p>
        </w:tc>
        <w:tc>
          <w:tcPr>
            <w:tcW w:w="586" w:type="pct"/>
            <w:shd w:val="clear" w:color="auto" w:fill="auto"/>
          </w:tcPr>
          <w:p w14:paraId="017828A8" w14:textId="77777777" w:rsidR="00500895" w:rsidRPr="006018CC" w:rsidRDefault="00500895" w:rsidP="007B7FE5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500895" w:rsidRPr="006018CC" w14:paraId="6D683E27" w14:textId="77777777" w:rsidTr="00B43D0A">
        <w:trPr>
          <w:trHeight w:val="415"/>
        </w:trPr>
        <w:tc>
          <w:tcPr>
            <w:tcW w:w="292" w:type="pct"/>
            <w:shd w:val="clear" w:color="auto" w:fill="auto"/>
            <w:vAlign w:val="center"/>
          </w:tcPr>
          <w:p w14:paraId="4BD416F8" w14:textId="77777777" w:rsidR="00500895" w:rsidRPr="006018CC" w:rsidRDefault="00500895" w:rsidP="007B7FE5">
            <w:pPr>
              <w:numPr>
                <w:ilvl w:val="0"/>
                <w:numId w:val="1"/>
              </w:numPr>
              <w:tabs>
                <w:tab w:val="left" w:pos="360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122" w:type="pct"/>
            <w:shd w:val="clear" w:color="auto" w:fill="auto"/>
          </w:tcPr>
          <w:p w14:paraId="2282023C" w14:textId="77777777" w:rsidR="00500895" w:rsidRPr="006018CC" w:rsidRDefault="00500895" w:rsidP="007B7FE5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Techninio geležinkelių naudojimo nuostatai. Patvirtinti LR susisiekimo ministro 1996-09-20 įsakymu Nr.297</w:t>
            </w:r>
          </w:p>
          <w:p w14:paraId="709C7EFA" w14:textId="77777777" w:rsidR="00500895" w:rsidRPr="006018CC" w:rsidRDefault="007712B6" w:rsidP="007B7FE5">
            <w:pPr>
              <w:jc w:val="both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hyperlink r:id="rId7" w:history="1">
              <w:r w:rsidR="00500895" w:rsidRPr="006018CC">
                <w:rPr>
                  <w:rFonts w:ascii="Arial" w:eastAsia="Calibri" w:hAnsi="Arial" w:cs="Arial"/>
                  <w:color w:val="0000FF"/>
                  <w:sz w:val="22"/>
                  <w:szCs w:val="22"/>
                  <w:u w:val="single"/>
                  <w:lang w:eastAsia="en-US"/>
                </w:rPr>
                <w:t>https://e-seimas.lrs.lt/portal/legalAct/lt/TAD/TAIS.31710/asr</w:t>
              </w:r>
            </w:hyperlink>
          </w:p>
        </w:tc>
        <w:tc>
          <w:tcPr>
            <w:tcW w:w="586" w:type="pct"/>
            <w:shd w:val="clear" w:color="auto" w:fill="auto"/>
          </w:tcPr>
          <w:p w14:paraId="3EC02C17" w14:textId="77777777" w:rsidR="00500895" w:rsidRPr="006018CC" w:rsidRDefault="00500895" w:rsidP="007B7FE5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ADV/001</w:t>
            </w:r>
          </w:p>
        </w:tc>
      </w:tr>
      <w:tr w:rsidR="00500895" w:rsidRPr="006018CC" w14:paraId="1A607DD5" w14:textId="77777777" w:rsidTr="00B43D0A">
        <w:tc>
          <w:tcPr>
            <w:tcW w:w="292" w:type="pct"/>
            <w:shd w:val="clear" w:color="auto" w:fill="auto"/>
            <w:vAlign w:val="center"/>
          </w:tcPr>
          <w:p w14:paraId="5325492A" w14:textId="77777777" w:rsidR="00500895" w:rsidRPr="006018CC" w:rsidRDefault="00500895" w:rsidP="007B7FE5">
            <w:pPr>
              <w:numPr>
                <w:ilvl w:val="0"/>
                <w:numId w:val="1"/>
              </w:numPr>
              <w:tabs>
                <w:tab w:val="left" w:pos="90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122" w:type="pct"/>
            <w:shd w:val="clear" w:color="auto" w:fill="auto"/>
          </w:tcPr>
          <w:p w14:paraId="5874B8C8" w14:textId="77777777" w:rsidR="00500895" w:rsidRPr="006018CC" w:rsidRDefault="00500895" w:rsidP="007B7FE5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Geležinkelio transporto eismo signalizacijos taisyklės. Patvirtintos LR susisiekimo ministro 1997-12-30 įsakymu Nr.483</w:t>
            </w:r>
          </w:p>
          <w:p w14:paraId="10E1B969" w14:textId="77777777" w:rsidR="00500895" w:rsidRPr="006018CC" w:rsidRDefault="007712B6" w:rsidP="007B7FE5">
            <w:pPr>
              <w:jc w:val="both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hyperlink r:id="rId8" w:history="1">
              <w:r w:rsidR="00500895" w:rsidRPr="006018CC">
                <w:rPr>
                  <w:rFonts w:ascii="Arial" w:eastAsia="Calibri" w:hAnsi="Arial" w:cs="Arial"/>
                  <w:color w:val="0000FF"/>
                  <w:sz w:val="22"/>
                  <w:szCs w:val="22"/>
                  <w:u w:val="single"/>
                  <w:lang w:eastAsia="en-US"/>
                </w:rPr>
                <w:t>https://e-seimas.lrs.lt/portal/legalAct/lt/TAD/TAIS.153336/asr</w:t>
              </w:r>
            </w:hyperlink>
          </w:p>
        </w:tc>
        <w:tc>
          <w:tcPr>
            <w:tcW w:w="586" w:type="pct"/>
            <w:shd w:val="clear" w:color="auto" w:fill="auto"/>
          </w:tcPr>
          <w:p w14:paraId="3E92A213" w14:textId="77777777" w:rsidR="00500895" w:rsidRPr="006018CC" w:rsidRDefault="00500895" w:rsidP="007B7FE5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ADV/002</w:t>
            </w:r>
          </w:p>
        </w:tc>
      </w:tr>
      <w:tr w:rsidR="00500895" w:rsidRPr="006018CC" w14:paraId="53323ED1" w14:textId="77777777" w:rsidTr="00B43D0A">
        <w:tc>
          <w:tcPr>
            <w:tcW w:w="292" w:type="pct"/>
            <w:shd w:val="clear" w:color="auto" w:fill="auto"/>
            <w:vAlign w:val="center"/>
          </w:tcPr>
          <w:p w14:paraId="02C8206F" w14:textId="77777777" w:rsidR="00500895" w:rsidRPr="006018CC" w:rsidRDefault="00500895" w:rsidP="007B7FE5">
            <w:pPr>
              <w:numPr>
                <w:ilvl w:val="0"/>
                <w:numId w:val="1"/>
              </w:numPr>
              <w:tabs>
                <w:tab w:val="left" w:pos="90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122" w:type="pct"/>
            <w:shd w:val="clear" w:color="auto" w:fill="auto"/>
          </w:tcPr>
          <w:p w14:paraId="529103D0" w14:textId="77777777" w:rsidR="00500895" w:rsidRPr="006018CC" w:rsidRDefault="00500895" w:rsidP="007B7FE5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Geležinkelių eismo taisyklės. Patvirtintos LR susisiekimo ministro 1999-12-30 įsakymu Nr.452</w:t>
            </w:r>
          </w:p>
          <w:p w14:paraId="204C12F7" w14:textId="77777777" w:rsidR="00500895" w:rsidRPr="006018CC" w:rsidRDefault="007712B6" w:rsidP="007B7FE5">
            <w:pPr>
              <w:jc w:val="both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hyperlink r:id="rId9" w:history="1">
              <w:r w:rsidR="00500895" w:rsidRPr="006018CC">
                <w:rPr>
                  <w:rFonts w:ascii="Arial" w:eastAsia="Calibri" w:hAnsi="Arial" w:cs="Arial"/>
                  <w:color w:val="0000FF"/>
                  <w:sz w:val="22"/>
                  <w:szCs w:val="22"/>
                  <w:u w:val="single"/>
                  <w:lang w:eastAsia="en-US"/>
                </w:rPr>
                <w:t>https://e-seimas.lrs.lt/portal/legalAct/lt/TAD/TAIS.93621/asr</w:t>
              </w:r>
            </w:hyperlink>
          </w:p>
        </w:tc>
        <w:tc>
          <w:tcPr>
            <w:tcW w:w="586" w:type="pct"/>
            <w:shd w:val="clear" w:color="auto" w:fill="auto"/>
          </w:tcPr>
          <w:p w14:paraId="21805464" w14:textId="77777777" w:rsidR="00500895" w:rsidRPr="006018CC" w:rsidRDefault="00500895" w:rsidP="007B7FE5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ADV/003</w:t>
            </w:r>
          </w:p>
        </w:tc>
      </w:tr>
      <w:tr w:rsidR="00500895" w:rsidRPr="006018CC" w14:paraId="3AFFB60C" w14:textId="77777777" w:rsidTr="00B43D0A">
        <w:tc>
          <w:tcPr>
            <w:tcW w:w="292" w:type="pct"/>
            <w:shd w:val="clear" w:color="auto" w:fill="auto"/>
            <w:vAlign w:val="center"/>
          </w:tcPr>
          <w:p w14:paraId="54C78DCF" w14:textId="77777777" w:rsidR="00500895" w:rsidRPr="006018CC" w:rsidRDefault="00500895" w:rsidP="007B7FE5">
            <w:pPr>
              <w:numPr>
                <w:ilvl w:val="0"/>
                <w:numId w:val="1"/>
              </w:numPr>
              <w:tabs>
                <w:tab w:val="left" w:pos="90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122" w:type="pct"/>
            <w:shd w:val="clear" w:color="auto" w:fill="auto"/>
          </w:tcPr>
          <w:p w14:paraId="06981EC9" w14:textId="77777777" w:rsidR="00500895" w:rsidRPr="006018CC" w:rsidRDefault="00500895" w:rsidP="007B7FE5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Saugos ir sveikatos taisyklės statyboje DT 5-00. Patvirtintos LR vyriausiojo valstybinio darbo inspektoriaus 2000-12-22</w:t>
            </w:r>
            <w:r w:rsidRPr="006018CC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 xml:space="preserve"> </w:t>
            </w:r>
            <w:r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įsakymu Nr. 346</w:t>
            </w:r>
          </w:p>
          <w:p w14:paraId="14E1BDAB" w14:textId="77777777" w:rsidR="00500895" w:rsidRPr="006018CC" w:rsidRDefault="007712B6" w:rsidP="007B7FE5">
            <w:pPr>
              <w:jc w:val="both"/>
              <w:rPr>
                <w:rFonts w:ascii="Arial" w:eastAsia="Calibri" w:hAnsi="Arial" w:cs="Arial"/>
                <w:sz w:val="22"/>
                <w:szCs w:val="22"/>
                <w:highlight w:val="yellow"/>
                <w:lang w:eastAsia="en-US"/>
              </w:rPr>
            </w:pPr>
            <w:hyperlink r:id="rId10" w:history="1">
              <w:r w:rsidR="00500895" w:rsidRPr="006018CC">
                <w:rPr>
                  <w:rFonts w:ascii="Arial" w:eastAsia="Calibri" w:hAnsi="Arial" w:cs="Arial"/>
                  <w:color w:val="0000FF"/>
                  <w:sz w:val="22"/>
                  <w:szCs w:val="22"/>
                  <w:u w:val="single"/>
                  <w:lang w:eastAsia="en-US"/>
                </w:rPr>
                <w:t>https://e-seimas.lrs.lt/portal/legalAct/lt/TAD/TAIS.117505/asr</w:t>
              </w:r>
            </w:hyperlink>
          </w:p>
        </w:tc>
        <w:tc>
          <w:tcPr>
            <w:tcW w:w="586" w:type="pct"/>
            <w:shd w:val="clear" w:color="auto" w:fill="auto"/>
          </w:tcPr>
          <w:p w14:paraId="333608E3" w14:textId="77777777" w:rsidR="00500895" w:rsidRPr="006018CC" w:rsidRDefault="00500895" w:rsidP="007B7FE5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500895" w:rsidRPr="006018CC" w14:paraId="0A1FFC64" w14:textId="77777777" w:rsidTr="00B43D0A">
        <w:tc>
          <w:tcPr>
            <w:tcW w:w="292" w:type="pct"/>
            <w:shd w:val="clear" w:color="auto" w:fill="auto"/>
            <w:vAlign w:val="center"/>
          </w:tcPr>
          <w:p w14:paraId="7EF7AC11" w14:textId="77777777" w:rsidR="00500895" w:rsidRPr="006018CC" w:rsidRDefault="00500895" w:rsidP="007B7FE5">
            <w:pPr>
              <w:numPr>
                <w:ilvl w:val="0"/>
                <w:numId w:val="1"/>
              </w:numPr>
              <w:tabs>
                <w:tab w:val="left" w:pos="90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122" w:type="pct"/>
            <w:shd w:val="clear" w:color="auto" w:fill="auto"/>
          </w:tcPr>
          <w:p w14:paraId="7E9113D7" w14:textId="77777777" w:rsidR="00500895" w:rsidRPr="006018CC" w:rsidRDefault="00500895" w:rsidP="007B7FE5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Bendrosios gaisrinės saugos taisyklės. Patvirtintos Priešgaisrinės apsaugos ir gelbėjimo departamento prie Vidaus reikalų ministerijos direktoriaus 2005-02-18 įsakymu Nr. 64</w:t>
            </w:r>
          </w:p>
          <w:p w14:paraId="1EB30F20" w14:textId="77777777" w:rsidR="00500895" w:rsidRPr="006018CC" w:rsidRDefault="007712B6" w:rsidP="007B7FE5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hyperlink r:id="rId11" w:history="1">
              <w:r w:rsidR="00500895" w:rsidRPr="006018CC">
                <w:rPr>
                  <w:rFonts w:ascii="Arial" w:eastAsia="Calibri" w:hAnsi="Arial" w:cs="Arial"/>
                  <w:color w:val="0000FF"/>
                  <w:sz w:val="22"/>
                  <w:szCs w:val="22"/>
                  <w:u w:val="single"/>
                  <w:lang w:eastAsia="en-US"/>
                </w:rPr>
                <w:t>https://e-seimas.lrs.lt/portal/legalAct/lt/TAD/TAIS.250714/RSNPTbhfXL</w:t>
              </w:r>
            </w:hyperlink>
          </w:p>
        </w:tc>
        <w:tc>
          <w:tcPr>
            <w:tcW w:w="586" w:type="pct"/>
            <w:shd w:val="clear" w:color="auto" w:fill="auto"/>
          </w:tcPr>
          <w:p w14:paraId="56580761" w14:textId="77777777" w:rsidR="00500895" w:rsidRPr="006018CC" w:rsidRDefault="00500895" w:rsidP="007B7FE5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500895" w:rsidRPr="006018CC" w14:paraId="39E85537" w14:textId="77777777" w:rsidTr="00B43D0A">
        <w:tc>
          <w:tcPr>
            <w:tcW w:w="292" w:type="pct"/>
            <w:shd w:val="clear" w:color="auto" w:fill="auto"/>
            <w:vAlign w:val="center"/>
          </w:tcPr>
          <w:p w14:paraId="0F40E5B4" w14:textId="77777777" w:rsidR="00500895" w:rsidRPr="006018CC" w:rsidRDefault="00500895" w:rsidP="007B7FE5">
            <w:pPr>
              <w:numPr>
                <w:ilvl w:val="0"/>
                <w:numId w:val="1"/>
              </w:numPr>
              <w:tabs>
                <w:tab w:val="left" w:pos="90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122" w:type="pct"/>
            <w:shd w:val="clear" w:color="auto" w:fill="auto"/>
          </w:tcPr>
          <w:p w14:paraId="47B8E55C" w14:textId="77777777" w:rsidR="00500895" w:rsidRPr="006018CC" w:rsidRDefault="00500895" w:rsidP="007B7FE5">
            <w:pPr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</w:pPr>
            <w:r w:rsidRPr="006018CC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>Lietuvos higienos norma HN 98:2014 „Natūralus ir dirbtinis darbo vietų apšvietimas. Apšvietos mažiausios ribinės vertės ir bendrieji matavimo reikalavimai</w:t>
            </w:r>
            <w:r w:rsidRPr="006018CC">
              <w:rPr>
                <w:rFonts w:ascii="Arial" w:eastAsia="Calibri" w:hAnsi="Arial" w:cs="Arial"/>
                <w:caps/>
                <w:color w:val="000000"/>
                <w:sz w:val="22"/>
                <w:szCs w:val="22"/>
                <w:lang w:eastAsia="en-US"/>
              </w:rPr>
              <w:t>“</w:t>
            </w:r>
            <w:r w:rsidRPr="006018CC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 xml:space="preserve">. </w:t>
            </w:r>
            <w:r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Patvirtinta LR sveikatos apsaugos ministro </w:t>
            </w:r>
            <w:r w:rsidRPr="006018CC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>2000-05-24 įsakymu Nr. 277</w:t>
            </w:r>
          </w:p>
          <w:p w14:paraId="1B43D264" w14:textId="77777777" w:rsidR="00500895" w:rsidRPr="006018CC" w:rsidRDefault="007712B6" w:rsidP="007B7FE5">
            <w:pPr>
              <w:jc w:val="both"/>
              <w:rPr>
                <w:rFonts w:ascii="Arial" w:eastAsia="Calibri" w:hAnsi="Arial" w:cs="Arial"/>
                <w:sz w:val="22"/>
                <w:szCs w:val="22"/>
                <w:highlight w:val="yellow"/>
                <w:lang w:eastAsia="en-US"/>
              </w:rPr>
            </w:pPr>
            <w:hyperlink r:id="rId12" w:history="1">
              <w:r w:rsidR="00500895" w:rsidRPr="006018CC">
                <w:rPr>
                  <w:rFonts w:ascii="Arial" w:eastAsia="Calibri" w:hAnsi="Arial" w:cs="Arial"/>
                  <w:color w:val="0000FF"/>
                  <w:sz w:val="22"/>
                  <w:szCs w:val="22"/>
                  <w:u w:val="single"/>
                  <w:lang w:eastAsia="en-US"/>
                </w:rPr>
                <w:t>https://e-seimas.lrs.lt/portal/legalAct/lt/TAD/TAIS.101854/asr</w:t>
              </w:r>
            </w:hyperlink>
          </w:p>
        </w:tc>
        <w:tc>
          <w:tcPr>
            <w:tcW w:w="586" w:type="pct"/>
            <w:shd w:val="clear" w:color="auto" w:fill="auto"/>
          </w:tcPr>
          <w:p w14:paraId="13EB033F" w14:textId="77777777" w:rsidR="00500895" w:rsidRPr="006018CC" w:rsidRDefault="00500895" w:rsidP="007B7FE5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500895" w:rsidRPr="006018CC" w14:paraId="0CFC40B3" w14:textId="77777777" w:rsidTr="00B43D0A">
        <w:tc>
          <w:tcPr>
            <w:tcW w:w="292" w:type="pct"/>
            <w:shd w:val="clear" w:color="auto" w:fill="auto"/>
            <w:vAlign w:val="center"/>
          </w:tcPr>
          <w:p w14:paraId="2119E3D7" w14:textId="77777777" w:rsidR="00500895" w:rsidRPr="006018CC" w:rsidRDefault="00500895" w:rsidP="007B7FE5">
            <w:pPr>
              <w:numPr>
                <w:ilvl w:val="0"/>
                <w:numId w:val="1"/>
              </w:numPr>
              <w:tabs>
                <w:tab w:val="left" w:pos="90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122" w:type="pct"/>
            <w:shd w:val="clear" w:color="auto" w:fill="auto"/>
          </w:tcPr>
          <w:p w14:paraId="7946862B" w14:textId="77777777" w:rsidR="00500895" w:rsidRPr="006018CC" w:rsidRDefault="00500895" w:rsidP="007B7FE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6018CC">
              <w:rPr>
                <w:rFonts w:ascii="Arial" w:eastAsia="Calibri" w:hAnsi="Arial" w:cs="Arial"/>
                <w:color w:val="000000"/>
                <w:sz w:val="22"/>
                <w:szCs w:val="22"/>
              </w:rPr>
              <w:t>Lietuvos Respublikoje taikomų geležinkelių posistemių techninių taisyklių sąrašas. Patvirtintas LR susisiekimo ministro 2005-04-25 įsakymu Nr. 3-146</w:t>
            </w:r>
          </w:p>
          <w:p w14:paraId="21962260" w14:textId="77777777" w:rsidR="00500895" w:rsidRPr="006018CC" w:rsidRDefault="007712B6" w:rsidP="007B7FE5">
            <w:pPr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</w:pPr>
            <w:hyperlink r:id="rId13" w:history="1">
              <w:r w:rsidR="00500895" w:rsidRPr="006018CC">
                <w:rPr>
                  <w:rFonts w:ascii="Arial" w:eastAsia="Calibri" w:hAnsi="Arial" w:cs="Arial"/>
                  <w:color w:val="0000FF"/>
                  <w:sz w:val="22"/>
                  <w:szCs w:val="22"/>
                  <w:u w:val="single"/>
                  <w:lang w:eastAsia="en-US"/>
                </w:rPr>
                <w:t>https://e-seimas.lrs.lt/portal/legalAct/lt/TAD/TAIS.255157/asr</w:t>
              </w:r>
            </w:hyperlink>
          </w:p>
        </w:tc>
        <w:tc>
          <w:tcPr>
            <w:tcW w:w="586" w:type="pct"/>
            <w:shd w:val="clear" w:color="auto" w:fill="auto"/>
          </w:tcPr>
          <w:p w14:paraId="17B16F01" w14:textId="77777777" w:rsidR="00500895" w:rsidRPr="006018CC" w:rsidRDefault="00500895" w:rsidP="007B7FE5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500895" w:rsidRPr="006018CC" w14:paraId="47CCB71D" w14:textId="77777777" w:rsidTr="00B43D0A">
        <w:tc>
          <w:tcPr>
            <w:tcW w:w="292" w:type="pct"/>
            <w:shd w:val="clear" w:color="auto" w:fill="auto"/>
            <w:vAlign w:val="center"/>
          </w:tcPr>
          <w:p w14:paraId="7A2D9DC3" w14:textId="77777777" w:rsidR="00500895" w:rsidRPr="006018CC" w:rsidRDefault="00500895" w:rsidP="007B7FE5">
            <w:pPr>
              <w:numPr>
                <w:ilvl w:val="0"/>
                <w:numId w:val="1"/>
              </w:numPr>
              <w:tabs>
                <w:tab w:val="left" w:pos="90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122" w:type="pct"/>
            <w:shd w:val="clear" w:color="auto" w:fill="auto"/>
          </w:tcPr>
          <w:p w14:paraId="21451ED5" w14:textId="77777777" w:rsidR="00500895" w:rsidRPr="006018CC" w:rsidRDefault="007B7FE5" w:rsidP="007B7FE5">
            <w:pPr>
              <w:tabs>
                <w:tab w:val="left" w:pos="1418"/>
              </w:tabs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018CC">
              <w:rPr>
                <w:rFonts w:ascii="Arial" w:hAnsi="Arial" w:cs="Arial"/>
                <w:sz w:val="22"/>
                <w:szCs w:val="22"/>
              </w:rPr>
              <w:t xml:space="preserve">Geležinkelių infrastruktūros priežiūros ir remonto darbų organizavimo geležinkelio stotyse ir </w:t>
            </w:r>
            <w:proofErr w:type="spellStart"/>
            <w:r w:rsidRPr="006018CC">
              <w:rPr>
                <w:rFonts w:ascii="Arial" w:hAnsi="Arial" w:cs="Arial"/>
                <w:sz w:val="22"/>
                <w:szCs w:val="22"/>
              </w:rPr>
              <w:t>tarpstočiuose</w:t>
            </w:r>
            <w:proofErr w:type="spellEnd"/>
            <w:r w:rsidRPr="006018CC">
              <w:rPr>
                <w:rFonts w:ascii="Arial" w:hAnsi="Arial" w:cs="Arial"/>
                <w:sz w:val="22"/>
                <w:szCs w:val="22"/>
              </w:rPr>
              <w:t>, nenutraukus geležinkelių transporto eismo, taisyklės</w:t>
            </w:r>
            <w:r w:rsidR="00500895" w:rsidRPr="006018C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00895"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Patvirtintas AB ,,Lietuvos geležinkeli</w:t>
            </w:r>
            <w:r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ų infrastruktūra</w:t>
            </w:r>
            <w:r w:rsidR="00500895"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“ generalinio direktoriaus 20</w:t>
            </w:r>
            <w:r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20</w:t>
            </w:r>
            <w:r w:rsidR="00500895"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-0</w:t>
            </w:r>
            <w:r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  <w:r w:rsidR="00500895"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-1</w:t>
            </w:r>
            <w:r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3</w:t>
            </w:r>
            <w:r w:rsidR="00500895"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įsakymu Nr. Į</w:t>
            </w:r>
            <w:r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S(LGI)</w:t>
            </w:r>
            <w:r w:rsidR="00500895"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  <w:r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401</w:t>
            </w:r>
          </w:p>
          <w:p w14:paraId="430A4590" w14:textId="34415D49" w:rsidR="007B7FE5" w:rsidRPr="006018CC" w:rsidRDefault="007712B6" w:rsidP="007B7FE5">
            <w:pPr>
              <w:tabs>
                <w:tab w:val="left" w:pos="1418"/>
              </w:tabs>
              <w:rPr>
                <w:rFonts w:ascii="Arial" w:eastAsia="Calibri" w:hAnsi="Arial" w:cs="Arial"/>
                <w:color w:val="0000FF"/>
                <w:sz w:val="22"/>
                <w:szCs w:val="22"/>
                <w:lang w:eastAsia="en-US"/>
              </w:rPr>
            </w:pPr>
            <w:hyperlink r:id="rId14" w:history="1">
              <w:r w:rsidR="007B7FE5" w:rsidRPr="006018CC">
                <w:rPr>
                  <w:rStyle w:val="Hyperlink"/>
                  <w:rFonts w:ascii="Arial" w:eastAsia="Calibri" w:hAnsi="Arial" w:cs="Arial"/>
                  <w:color w:val="0000FF"/>
                  <w:sz w:val="22"/>
                  <w:szCs w:val="22"/>
                  <w:lang w:eastAsia="en-US"/>
                </w:rPr>
                <w:t>https://www.litrail.lt/documents/12778/10181474/Gelezinkeliu_infrastrukturos_prieziuros_ir_remonto_darbu_organizavimo_gelezinkelio_stotyse_ir_tarpstociuose_taisykles_335_SS_2020_08_13.pdf/0f744d53-2266-4e68-9eb4-933151c73690</w:t>
              </w:r>
            </w:hyperlink>
            <w:r w:rsidR="007B7FE5" w:rsidRPr="006018CC">
              <w:rPr>
                <w:rFonts w:ascii="Arial" w:eastAsia="Calibri" w:hAnsi="Arial" w:cs="Arial"/>
                <w:color w:val="0000FF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7C1B8BBC" w14:textId="77777777" w:rsidR="00500895" w:rsidRPr="006018CC" w:rsidRDefault="00500895" w:rsidP="007B7FE5">
            <w:pPr>
              <w:tabs>
                <w:tab w:val="left" w:pos="1418"/>
              </w:tabs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018CC">
              <w:rPr>
                <w:rFonts w:ascii="Arial" w:hAnsi="Arial" w:cs="Arial"/>
                <w:sz w:val="22"/>
                <w:szCs w:val="22"/>
              </w:rPr>
              <w:t>335/SS</w:t>
            </w:r>
          </w:p>
        </w:tc>
      </w:tr>
      <w:tr w:rsidR="00500895" w:rsidRPr="006018CC" w14:paraId="2830AB76" w14:textId="77777777" w:rsidTr="00B43D0A">
        <w:tc>
          <w:tcPr>
            <w:tcW w:w="292" w:type="pct"/>
            <w:shd w:val="clear" w:color="auto" w:fill="auto"/>
            <w:vAlign w:val="center"/>
          </w:tcPr>
          <w:p w14:paraId="17F4EBBE" w14:textId="77777777" w:rsidR="00500895" w:rsidRPr="006018CC" w:rsidRDefault="00500895" w:rsidP="007B7FE5">
            <w:pPr>
              <w:numPr>
                <w:ilvl w:val="0"/>
                <w:numId w:val="1"/>
              </w:numPr>
              <w:tabs>
                <w:tab w:val="left" w:pos="90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122" w:type="pct"/>
            <w:shd w:val="clear" w:color="auto" w:fill="auto"/>
          </w:tcPr>
          <w:p w14:paraId="2A04A580" w14:textId="77777777" w:rsidR="00500895" w:rsidRPr="006018CC" w:rsidRDefault="00500895" w:rsidP="007B7FE5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Geležinkelių eismo taisyklių tam tikrų punktų taikymo nuorodų aprašas. Patvirtintas AB ,,Lietuvos geležinkeliai“ generalinio direktoriaus 2014-01-20 įsakymu Nr. Į-63</w:t>
            </w:r>
          </w:p>
          <w:p w14:paraId="0F4DF24D" w14:textId="77777777" w:rsidR="00500895" w:rsidRPr="006018CC" w:rsidRDefault="007712B6" w:rsidP="007B7FE5">
            <w:pPr>
              <w:jc w:val="both"/>
              <w:rPr>
                <w:rFonts w:ascii="Arial" w:eastAsia="Calibri" w:hAnsi="Arial" w:cs="Arial"/>
                <w:sz w:val="22"/>
                <w:szCs w:val="22"/>
                <w:highlight w:val="yellow"/>
                <w:lang w:eastAsia="en-US"/>
              </w:rPr>
            </w:pPr>
            <w:hyperlink r:id="rId15" w:history="1">
              <w:r w:rsidR="00500895" w:rsidRPr="006018CC">
                <w:rPr>
                  <w:rFonts w:ascii="Arial" w:eastAsia="Calibri" w:hAnsi="Arial" w:cs="Arial"/>
                  <w:color w:val="0000FF"/>
                  <w:sz w:val="22"/>
                  <w:szCs w:val="22"/>
                  <w:u w:val="single"/>
                  <w:lang w:eastAsia="en-US"/>
                </w:rPr>
                <w:t>http://infrastructure.litrail.lt/documents/12778/8367915/8+pdf.pdf/3d838699-b15d-461e-978d-b4001ef30e84</w:t>
              </w:r>
            </w:hyperlink>
          </w:p>
        </w:tc>
        <w:tc>
          <w:tcPr>
            <w:tcW w:w="586" w:type="pct"/>
            <w:shd w:val="clear" w:color="auto" w:fill="auto"/>
          </w:tcPr>
          <w:p w14:paraId="3C551C6F" w14:textId="77777777" w:rsidR="00500895" w:rsidRPr="006018CC" w:rsidRDefault="00500895" w:rsidP="007B7FE5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291/LG</w:t>
            </w:r>
          </w:p>
        </w:tc>
      </w:tr>
      <w:tr w:rsidR="00500895" w:rsidRPr="006018CC" w14:paraId="244C65AA" w14:textId="77777777" w:rsidTr="00B43D0A">
        <w:tc>
          <w:tcPr>
            <w:tcW w:w="292" w:type="pct"/>
            <w:shd w:val="clear" w:color="auto" w:fill="auto"/>
            <w:vAlign w:val="center"/>
          </w:tcPr>
          <w:p w14:paraId="6E2E9F3D" w14:textId="77777777" w:rsidR="00500895" w:rsidRPr="006018CC" w:rsidRDefault="00500895" w:rsidP="007B7FE5">
            <w:pPr>
              <w:numPr>
                <w:ilvl w:val="0"/>
                <w:numId w:val="1"/>
              </w:numPr>
              <w:tabs>
                <w:tab w:val="left" w:pos="90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122" w:type="pct"/>
            <w:shd w:val="clear" w:color="auto" w:fill="auto"/>
          </w:tcPr>
          <w:p w14:paraId="0D9FCB0B" w14:textId="77777777" w:rsidR="00500895" w:rsidRPr="006018CC" w:rsidRDefault="00500895" w:rsidP="007B7FE5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Techninio geležinkelių naudojimo nuostatų tam tikrų punktų taikymo nuorodų aprašas. Patvirtintas AB ,,Lietuvos geležinkeliai“ generalinio direktoriaus 2014-01-20 įsakymu Nr. Į-62</w:t>
            </w:r>
          </w:p>
          <w:p w14:paraId="463D1D6B" w14:textId="77777777" w:rsidR="00500895" w:rsidRPr="006018CC" w:rsidRDefault="007712B6" w:rsidP="007B7FE5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hyperlink r:id="rId16" w:history="1">
              <w:r w:rsidR="00500895" w:rsidRPr="006018CC">
                <w:rPr>
                  <w:rFonts w:ascii="Arial" w:eastAsia="Calibri" w:hAnsi="Arial" w:cs="Arial"/>
                  <w:color w:val="0000FF"/>
                  <w:sz w:val="22"/>
                  <w:szCs w:val="22"/>
                  <w:u w:val="single"/>
                  <w:lang w:eastAsia="en-US"/>
                </w:rPr>
                <w:t>http://infrastructure.litrail.lt/documents/12778/8367915/24_techninio_gelezinkeliu_naudojimo_nuostatu_taikymo_aprasas.pdf/f566f898-4e66-4602-8e38-abced86b9c4c</w:t>
              </w:r>
            </w:hyperlink>
          </w:p>
        </w:tc>
        <w:tc>
          <w:tcPr>
            <w:tcW w:w="586" w:type="pct"/>
            <w:shd w:val="clear" w:color="auto" w:fill="auto"/>
          </w:tcPr>
          <w:p w14:paraId="319E6318" w14:textId="77777777" w:rsidR="00500895" w:rsidRPr="006018CC" w:rsidRDefault="00500895" w:rsidP="007B7FE5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292/LG</w:t>
            </w:r>
          </w:p>
        </w:tc>
      </w:tr>
      <w:tr w:rsidR="00500895" w:rsidRPr="006018CC" w14:paraId="09E34642" w14:textId="77777777" w:rsidTr="00B43D0A">
        <w:trPr>
          <w:trHeight w:val="269"/>
        </w:trPr>
        <w:tc>
          <w:tcPr>
            <w:tcW w:w="292" w:type="pct"/>
            <w:shd w:val="clear" w:color="auto" w:fill="auto"/>
            <w:vAlign w:val="center"/>
          </w:tcPr>
          <w:p w14:paraId="21E4EB59" w14:textId="77777777" w:rsidR="00500895" w:rsidRPr="006018CC" w:rsidRDefault="00500895" w:rsidP="007B7FE5">
            <w:pPr>
              <w:numPr>
                <w:ilvl w:val="0"/>
                <w:numId w:val="1"/>
              </w:numPr>
              <w:tabs>
                <w:tab w:val="left" w:pos="90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122" w:type="pct"/>
            <w:shd w:val="clear" w:color="auto" w:fill="auto"/>
          </w:tcPr>
          <w:p w14:paraId="66257ED6" w14:textId="77777777" w:rsidR="00500895" w:rsidRPr="006018CC" w:rsidRDefault="00500895" w:rsidP="007B7FE5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Iešmų elementų defektų ir pažeidimų klasifikatorius. </w:t>
            </w:r>
            <w:r w:rsidRPr="006018CC">
              <w:rPr>
                <w:rFonts w:ascii="Arial" w:eastAsia="Calibri" w:hAnsi="Arial" w:cs="Arial"/>
                <w:sz w:val="22"/>
                <w:szCs w:val="22"/>
              </w:rPr>
              <w:t>Patvirtintas AB „Lietuvos geležinkeliai“ generalinio direktoriaus 2002-12-25 įsakymu Nr. Į-483</w:t>
            </w:r>
          </w:p>
        </w:tc>
        <w:tc>
          <w:tcPr>
            <w:tcW w:w="586" w:type="pct"/>
            <w:shd w:val="clear" w:color="auto" w:fill="auto"/>
          </w:tcPr>
          <w:p w14:paraId="477FB8D9" w14:textId="77777777" w:rsidR="00500895" w:rsidRPr="006018CC" w:rsidRDefault="00500895" w:rsidP="007B7FE5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55/K</w:t>
            </w:r>
          </w:p>
        </w:tc>
      </w:tr>
      <w:tr w:rsidR="00500895" w:rsidRPr="006018CC" w14:paraId="4C0501BE" w14:textId="77777777" w:rsidTr="00B43D0A">
        <w:trPr>
          <w:trHeight w:val="269"/>
        </w:trPr>
        <w:tc>
          <w:tcPr>
            <w:tcW w:w="292" w:type="pct"/>
            <w:shd w:val="clear" w:color="auto" w:fill="auto"/>
            <w:vAlign w:val="center"/>
          </w:tcPr>
          <w:p w14:paraId="6F0B1B41" w14:textId="77777777" w:rsidR="00500895" w:rsidRPr="006018CC" w:rsidRDefault="00500895" w:rsidP="007B7FE5">
            <w:pPr>
              <w:numPr>
                <w:ilvl w:val="0"/>
                <w:numId w:val="1"/>
              </w:numPr>
              <w:tabs>
                <w:tab w:val="left" w:pos="90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122" w:type="pct"/>
            <w:shd w:val="clear" w:color="auto" w:fill="auto"/>
          </w:tcPr>
          <w:p w14:paraId="18217F2E" w14:textId="77777777" w:rsidR="00500895" w:rsidRPr="006018CC" w:rsidRDefault="00500895" w:rsidP="007B7FE5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Bėgių defektų ir pažeidimų klasifikatorius. </w:t>
            </w:r>
            <w:r w:rsidRPr="006018CC">
              <w:rPr>
                <w:rFonts w:ascii="Arial" w:eastAsia="Calibri" w:hAnsi="Arial" w:cs="Arial"/>
                <w:sz w:val="22"/>
                <w:szCs w:val="22"/>
              </w:rPr>
              <w:t>Patvirtintas AB „Lietuvos geležinkeliai“ generalinio direktoriaus 2004-07-09 įsakymu Nr. Į-379</w:t>
            </w:r>
          </w:p>
        </w:tc>
        <w:tc>
          <w:tcPr>
            <w:tcW w:w="586" w:type="pct"/>
            <w:shd w:val="clear" w:color="auto" w:fill="auto"/>
          </w:tcPr>
          <w:p w14:paraId="5818D735" w14:textId="77777777" w:rsidR="00500895" w:rsidRPr="006018CC" w:rsidRDefault="00500895" w:rsidP="007B7FE5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71/K</w:t>
            </w:r>
          </w:p>
        </w:tc>
      </w:tr>
      <w:tr w:rsidR="00500895" w:rsidRPr="006018CC" w14:paraId="45C3FF31" w14:textId="77777777" w:rsidTr="00B43D0A">
        <w:trPr>
          <w:trHeight w:val="269"/>
        </w:trPr>
        <w:tc>
          <w:tcPr>
            <w:tcW w:w="292" w:type="pct"/>
            <w:shd w:val="clear" w:color="auto" w:fill="auto"/>
            <w:vAlign w:val="center"/>
          </w:tcPr>
          <w:p w14:paraId="7720A8AB" w14:textId="77777777" w:rsidR="00500895" w:rsidRPr="006018CC" w:rsidRDefault="00500895" w:rsidP="007B7FE5">
            <w:pPr>
              <w:numPr>
                <w:ilvl w:val="0"/>
                <w:numId w:val="1"/>
              </w:numPr>
              <w:tabs>
                <w:tab w:val="left" w:pos="90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122" w:type="pct"/>
            <w:shd w:val="clear" w:color="auto" w:fill="auto"/>
          </w:tcPr>
          <w:p w14:paraId="3AF38F5F" w14:textId="77777777" w:rsidR="00500895" w:rsidRPr="006018CC" w:rsidRDefault="00500895" w:rsidP="007B7FE5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Saugaus traukinių eismo užtikrinimo instrukcija remontuojant kelią. Patvirtinta SPAB „Lietuvos geležinkeliai“ generalinio direktoriaus 1999-01-18 įsakymu Nr. 11</w:t>
            </w:r>
          </w:p>
        </w:tc>
        <w:tc>
          <w:tcPr>
            <w:tcW w:w="586" w:type="pct"/>
            <w:shd w:val="clear" w:color="auto" w:fill="auto"/>
          </w:tcPr>
          <w:p w14:paraId="2CD0150B" w14:textId="77777777" w:rsidR="00500895" w:rsidRPr="006018CC" w:rsidRDefault="00500895" w:rsidP="007B7FE5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K/078</w:t>
            </w:r>
          </w:p>
        </w:tc>
      </w:tr>
      <w:tr w:rsidR="00500895" w:rsidRPr="006018CC" w14:paraId="744F7ABA" w14:textId="77777777" w:rsidTr="00B43D0A">
        <w:trPr>
          <w:trHeight w:val="269"/>
        </w:trPr>
        <w:tc>
          <w:tcPr>
            <w:tcW w:w="292" w:type="pct"/>
            <w:shd w:val="clear" w:color="auto" w:fill="auto"/>
            <w:vAlign w:val="center"/>
          </w:tcPr>
          <w:p w14:paraId="0B21DD7C" w14:textId="77777777" w:rsidR="00500895" w:rsidRPr="006018CC" w:rsidRDefault="00500895" w:rsidP="007B7FE5">
            <w:pPr>
              <w:numPr>
                <w:ilvl w:val="0"/>
                <w:numId w:val="1"/>
              </w:numPr>
              <w:tabs>
                <w:tab w:val="left" w:pos="90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122" w:type="pct"/>
            <w:shd w:val="clear" w:color="auto" w:fill="auto"/>
          </w:tcPr>
          <w:p w14:paraId="2D3A99FE" w14:textId="77777777" w:rsidR="00500895" w:rsidRPr="006018CC" w:rsidRDefault="00500895" w:rsidP="007B7FE5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Geležinkelio kelio priežiūros taisyklės. Patvirtintos SPAB „Lietuvos geležinkeliai“ generalinio direktoriaus 2000-02-17 įsakymu Nr. 47</w:t>
            </w:r>
          </w:p>
        </w:tc>
        <w:tc>
          <w:tcPr>
            <w:tcW w:w="586" w:type="pct"/>
            <w:shd w:val="clear" w:color="auto" w:fill="auto"/>
          </w:tcPr>
          <w:p w14:paraId="3C3264BD" w14:textId="77777777" w:rsidR="00500895" w:rsidRPr="006018CC" w:rsidRDefault="00500895" w:rsidP="007B7FE5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K/111</w:t>
            </w:r>
          </w:p>
        </w:tc>
      </w:tr>
      <w:tr w:rsidR="00500895" w:rsidRPr="006018CC" w14:paraId="3B7AAEF6" w14:textId="77777777" w:rsidTr="00B43D0A">
        <w:trPr>
          <w:trHeight w:val="269"/>
        </w:trPr>
        <w:tc>
          <w:tcPr>
            <w:tcW w:w="292" w:type="pct"/>
            <w:shd w:val="clear" w:color="auto" w:fill="auto"/>
            <w:vAlign w:val="center"/>
          </w:tcPr>
          <w:p w14:paraId="62C7AC64" w14:textId="77777777" w:rsidR="00500895" w:rsidRPr="006018CC" w:rsidRDefault="00500895" w:rsidP="007B7FE5">
            <w:pPr>
              <w:numPr>
                <w:ilvl w:val="0"/>
                <w:numId w:val="1"/>
              </w:numPr>
              <w:tabs>
                <w:tab w:val="left" w:pos="90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122" w:type="pct"/>
            <w:shd w:val="clear" w:color="auto" w:fill="auto"/>
          </w:tcPr>
          <w:p w14:paraId="212D6E0B" w14:textId="77777777" w:rsidR="00500895" w:rsidRPr="006018CC" w:rsidRDefault="00500895" w:rsidP="007B7FE5">
            <w:pPr>
              <w:rPr>
                <w:rFonts w:ascii="Arial" w:eastAsia="Calibri" w:hAnsi="Arial" w:cs="Arial"/>
                <w:iCs/>
                <w:sz w:val="22"/>
                <w:szCs w:val="22"/>
                <w:lang w:eastAsia="en-US"/>
              </w:rPr>
            </w:pPr>
            <w:r w:rsidRPr="006018CC"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Geležinkelio kelio remonto darbų priėmimo taisyklės. Patvirtintos SPAB „Lietuvos geležinkeliai“ generalinio direktoriaus 2000-07-12 įsakymu Nr. 210</w:t>
            </w:r>
            <w:r w:rsidRPr="006018CC">
              <w:rPr>
                <w:rStyle w:val="eop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</w:tc>
        <w:tc>
          <w:tcPr>
            <w:tcW w:w="586" w:type="pct"/>
            <w:shd w:val="clear" w:color="auto" w:fill="auto"/>
          </w:tcPr>
          <w:p w14:paraId="66E35D2F" w14:textId="77777777" w:rsidR="00500895" w:rsidRPr="006018CC" w:rsidRDefault="00500895" w:rsidP="007B7FE5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K/138</w:t>
            </w:r>
          </w:p>
        </w:tc>
      </w:tr>
      <w:tr w:rsidR="00500895" w:rsidRPr="006018CC" w14:paraId="0D6A5BE8" w14:textId="77777777" w:rsidTr="00B43D0A">
        <w:trPr>
          <w:trHeight w:val="269"/>
        </w:trPr>
        <w:tc>
          <w:tcPr>
            <w:tcW w:w="292" w:type="pct"/>
            <w:shd w:val="clear" w:color="auto" w:fill="auto"/>
            <w:vAlign w:val="center"/>
          </w:tcPr>
          <w:p w14:paraId="4C5661A6" w14:textId="77777777" w:rsidR="00500895" w:rsidRPr="006018CC" w:rsidRDefault="00500895" w:rsidP="007B7FE5">
            <w:pPr>
              <w:numPr>
                <w:ilvl w:val="0"/>
                <w:numId w:val="1"/>
              </w:numPr>
              <w:tabs>
                <w:tab w:val="left" w:pos="90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122" w:type="pct"/>
            <w:shd w:val="clear" w:color="auto" w:fill="auto"/>
          </w:tcPr>
          <w:p w14:paraId="28ED08FA" w14:textId="77777777" w:rsidR="00500895" w:rsidRPr="006018CC" w:rsidRDefault="00500895" w:rsidP="007B7FE5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018CC">
              <w:rPr>
                <w:rFonts w:ascii="Arial" w:eastAsia="Calibri" w:hAnsi="Arial" w:cs="Arial"/>
                <w:sz w:val="22"/>
                <w:szCs w:val="22"/>
              </w:rPr>
              <w:t>Statinių artumo gabaritų taikymo instrukcija. Patvirtinta AB „Lietuvos geležinkeliai“ generalinio direktoriaus 2001-11-26 įsakymu Nr.456. Pakeitimai patvirtinti AB „Lietuvos geležinkeliai“ generalinio direktoriaus 2014-06-19 įsakymu Nr. Į-599</w:t>
            </w:r>
          </w:p>
        </w:tc>
        <w:tc>
          <w:tcPr>
            <w:tcW w:w="586" w:type="pct"/>
            <w:shd w:val="clear" w:color="auto" w:fill="auto"/>
          </w:tcPr>
          <w:p w14:paraId="287E3956" w14:textId="77777777" w:rsidR="00500895" w:rsidRPr="006018CC" w:rsidRDefault="00500895" w:rsidP="007B7FE5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163/K</w:t>
            </w:r>
          </w:p>
        </w:tc>
      </w:tr>
      <w:tr w:rsidR="00500895" w:rsidRPr="006018CC" w14:paraId="63618FB0" w14:textId="77777777" w:rsidTr="00B43D0A">
        <w:trPr>
          <w:trHeight w:val="269"/>
        </w:trPr>
        <w:tc>
          <w:tcPr>
            <w:tcW w:w="292" w:type="pct"/>
            <w:shd w:val="clear" w:color="auto" w:fill="auto"/>
            <w:vAlign w:val="center"/>
          </w:tcPr>
          <w:p w14:paraId="6339FFC5" w14:textId="77777777" w:rsidR="00500895" w:rsidRPr="006018CC" w:rsidRDefault="00500895" w:rsidP="007B7FE5">
            <w:pPr>
              <w:numPr>
                <w:ilvl w:val="0"/>
                <w:numId w:val="1"/>
              </w:numPr>
              <w:tabs>
                <w:tab w:val="left" w:pos="90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122" w:type="pct"/>
            <w:shd w:val="clear" w:color="auto" w:fill="auto"/>
          </w:tcPr>
          <w:p w14:paraId="4316253F" w14:textId="77777777" w:rsidR="00500895" w:rsidRPr="006018CC" w:rsidRDefault="00500895" w:rsidP="007B7FE5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018CC">
              <w:rPr>
                <w:rFonts w:ascii="Arial" w:hAnsi="Arial" w:cs="Arial"/>
                <w:sz w:val="22"/>
                <w:szCs w:val="22"/>
              </w:rPr>
              <w:t xml:space="preserve">Darbuotojų, dirbančių elektrifikuotame geležinkelyje, saugos taisyklės </w:t>
            </w:r>
            <w:r w:rsidRPr="006018CC">
              <w:rPr>
                <w:rFonts w:ascii="Arial" w:eastAsia="Calibri" w:hAnsi="Arial" w:cs="Arial"/>
                <w:sz w:val="22"/>
                <w:szCs w:val="22"/>
              </w:rPr>
              <w:t>Patvirtinta AB „Lietuvos geležinkeliai“ generalinio direktoriaus 2016-09-02 įsakymu Nr. Į-734</w:t>
            </w:r>
          </w:p>
        </w:tc>
        <w:tc>
          <w:tcPr>
            <w:tcW w:w="586" w:type="pct"/>
            <w:shd w:val="clear" w:color="auto" w:fill="auto"/>
          </w:tcPr>
          <w:p w14:paraId="439FC551" w14:textId="77777777" w:rsidR="00500895" w:rsidRPr="006018CC" w:rsidRDefault="00500895" w:rsidP="007B7FE5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018CC">
              <w:rPr>
                <w:rFonts w:ascii="Arial" w:hAnsi="Arial" w:cs="Arial"/>
                <w:sz w:val="22"/>
                <w:szCs w:val="22"/>
              </w:rPr>
              <w:t>AE/84</w:t>
            </w:r>
          </w:p>
        </w:tc>
      </w:tr>
      <w:tr w:rsidR="00500895" w:rsidRPr="006018CC" w14:paraId="4BA6CC39" w14:textId="77777777" w:rsidTr="00B43D0A">
        <w:trPr>
          <w:trHeight w:val="269"/>
        </w:trPr>
        <w:tc>
          <w:tcPr>
            <w:tcW w:w="292" w:type="pct"/>
            <w:shd w:val="clear" w:color="auto" w:fill="auto"/>
            <w:vAlign w:val="center"/>
          </w:tcPr>
          <w:p w14:paraId="30D235EB" w14:textId="77777777" w:rsidR="00500895" w:rsidRPr="006018CC" w:rsidRDefault="00500895" w:rsidP="007B7FE5">
            <w:pPr>
              <w:numPr>
                <w:ilvl w:val="0"/>
                <w:numId w:val="1"/>
              </w:numPr>
              <w:tabs>
                <w:tab w:val="left" w:pos="90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122" w:type="pct"/>
            <w:shd w:val="clear" w:color="auto" w:fill="auto"/>
          </w:tcPr>
          <w:p w14:paraId="0B6B5031" w14:textId="77777777" w:rsidR="00500895" w:rsidRPr="006018CC" w:rsidRDefault="00500895" w:rsidP="007B7FE5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Rangovų darbų atlikimo statybvietėse šalia veikiančio geležinkelio ir eismo saugos užtikrinimo tvarkos aprašas. Patvirtintas AB „Lietuvos geležinkeliai“ generalinio direktoriaus 2015-06-04 įsakymu Nr. Į-467</w:t>
            </w:r>
          </w:p>
        </w:tc>
        <w:tc>
          <w:tcPr>
            <w:tcW w:w="586" w:type="pct"/>
            <w:shd w:val="clear" w:color="auto" w:fill="auto"/>
          </w:tcPr>
          <w:p w14:paraId="2EF016C8" w14:textId="77777777" w:rsidR="00500895" w:rsidRPr="006018CC" w:rsidRDefault="00500895" w:rsidP="007B7FE5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500895" w:rsidRPr="006018CC" w14:paraId="3EF7AB59" w14:textId="77777777" w:rsidTr="00B43D0A">
        <w:trPr>
          <w:trHeight w:val="269"/>
        </w:trPr>
        <w:tc>
          <w:tcPr>
            <w:tcW w:w="292" w:type="pct"/>
            <w:shd w:val="clear" w:color="auto" w:fill="auto"/>
            <w:vAlign w:val="center"/>
          </w:tcPr>
          <w:p w14:paraId="58F5912E" w14:textId="77777777" w:rsidR="00500895" w:rsidRPr="006018CC" w:rsidRDefault="00500895" w:rsidP="007B7FE5">
            <w:pPr>
              <w:numPr>
                <w:ilvl w:val="0"/>
                <w:numId w:val="1"/>
              </w:numPr>
              <w:tabs>
                <w:tab w:val="left" w:pos="90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122" w:type="pct"/>
            <w:shd w:val="clear" w:color="auto" w:fill="auto"/>
          </w:tcPr>
          <w:p w14:paraId="047B8F2F" w14:textId="77777777" w:rsidR="00500895" w:rsidRPr="006018CC" w:rsidRDefault="00500895" w:rsidP="007B7FE5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Radijo ryšio priemonių naudojimo tarp rangovų darbų vadovų, geležinkelio stočių budėtojų bei traukinių eismo </w:t>
            </w:r>
            <w:proofErr w:type="spellStart"/>
            <w:r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tvarkdarių</w:t>
            </w:r>
            <w:proofErr w:type="spellEnd"/>
            <w:r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="006018CC"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instrukcija</w:t>
            </w:r>
            <w:r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. Patvirtintas AB „Lietuvos geležinkeli</w:t>
            </w:r>
            <w:r w:rsidR="006018CC"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ų infrastruktūra</w:t>
            </w:r>
            <w:r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“ generalinio direktoriaus 20</w:t>
            </w:r>
            <w:r w:rsidR="006018CC"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20</w:t>
            </w:r>
            <w:r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  <w:r w:rsidR="006018CC"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03</w:t>
            </w:r>
            <w:r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  <w:r w:rsidR="006018CC"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30</w:t>
            </w:r>
            <w:r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įsakymu Nr. Į</w:t>
            </w:r>
            <w:r w:rsidR="006018CC"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S</w:t>
            </w:r>
            <w:r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(</w:t>
            </w:r>
            <w:r w:rsidR="006018CC"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LGI</w:t>
            </w:r>
            <w:r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)-</w:t>
            </w:r>
            <w:r w:rsidR="006018CC"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161</w:t>
            </w:r>
          </w:p>
          <w:p w14:paraId="5FCF6FD2" w14:textId="163C5463" w:rsidR="006018CC" w:rsidRPr="006018CC" w:rsidRDefault="007712B6" w:rsidP="007B7FE5">
            <w:pPr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hyperlink r:id="rId17" w:history="1">
              <w:r w:rsidR="006018CC" w:rsidRPr="006018CC">
                <w:rPr>
                  <w:rStyle w:val="Hyperlink"/>
                  <w:rFonts w:ascii="Arial" w:eastAsia="Calibri" w:hAnsi="Arial" w:cs="Arial"/>
                  <w:color w:val="0000FF"/>
                  <w:sz w:val="22"/>
                  <w:szCs w:val="22"/>
                  <w:lang w:eastAsia="en-US"/>
                </w:rPr>
                <w:t>http://lginfrastruktura.lt/documents/12778/10314970/Radijo+ry%C5%A1io+priemoni%C5%B3%20naudojimo+tarp+rangov%C5%B3%20instrukcija+2020+03+30.pdf/98f0e414-c6de-4603-9bfe-9b517ac4093b</w:t>
              </w:r>
            </w:hyperlink>
            <w:r w:rsidR="006018CC" w:rsidRPr="006018CC">
              <w:rPr>
                <w:rFonts w:ascii="Arial" w:eastAsia="Calibri" w:hAnsi="Arial" w:cs="Arial"/>
                <w:color w:val="0000FF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586" w:type="pct"/>
            <w:shd w:val="clear" w:color="auto" w:fill="auto"/>
          </w:tcPr>
          <w:p w14:paraId="3401AA86" w14:textId="77777777" w:rsidR="00500895" w:rsidRPr="006018CC" w:rsidRDefault="00500895" w:rsidP="007B7FE5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500895" w:rsidRPr="006018CC" w14:paraId="6CF41004" w14:textId="77777777" w:rsidTr="00B43D0A">
        <w:trPr>
          <w:trHeight w:val="269"/>
        </w:trPr>
        <w:tc>
          <w:tcPr>
            <w:tcW w:w="292" w:type="pct"/>
            <w:shd w:val="clear" w:color="auto" w:fill="auto"/>
            <w:vAlign w:val="center"/>
          </w:tcPr>
          <w:p w14:paraId="4A220397" w14:textId="77777777" w:rsidR="00500895" w:rsidRPr="006018CC" w:rsidRDefault="00500895" w:rsidP="007B7FE5">
            <w:pPr>
              <w:numPr>
                <w:ilvl w:val="0"/>
                <w:numId w:val="1"/>
              </w:numPr>
              <w:tabs>
                <w:tab w:val="left" w:pos="90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122" w:type="pct"/>
            <w:shd w:val="clear" w:color="auto" w:fill="auto"/>
          </w:tcPr>
          <w:p w14:paraId="15F08A94" w14:textId="77777777" w:rsidR="00500895" w:rsidRPr="006018CC" w:rsidRDefault="00500895" w:rsidP="007B7FE5">
            <w:pPr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</w:pPr>
            <w:r w:rsidRPr="006018CC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>Įmonės standartas ĮST 1005384-1:2011 „1520 mm vėžės pločio geležinkelio linijos, kuria keleiviniai traukiniai gali važiuoti ne didesniu kaip 160 km/h greičiu. Techniniai reikalavimai“. Patvirtintas AB „Lietuvos geležinkeliai“ generalinio direktoriaus 2011-08-17 įsakymu Nr. Į-664</w:t>
            </w:r>
          </w:p>
        </w:tc>
        <w:tc>
          <w:tcPr>
            <w:tcW w:w="586" w:type="pct"/>
            <w:shd w:val="clear" w:color="auto" w:fill="auto"/>
          </w:tcPr>
          <w:p w14:paraId="4801179F" w14:textId="77777777" w:rsidR="00500895" w:rsidRPr="006018CC" w:rsidRDefault="00500895" w:rsidP="007B7FE5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500895" w:rsidRPr="006018CC" w14:paraId="11BEFDD9" w14:textId="77777777" w:rsidTr="00B43D0A">
        <w:trPr>
          <w:trHeight w:val="269"/>
        </w:trPr>
        <w:tc>
          <w:tcPr>
            <w:tcW w:w="292" w:type="pct"/>
            <w:shd w:val="clear" w:color="auto" w:fill="auto"/>
            <w:vAlign w:val="center"/>
          </w:tcPr>
          <w:p w14:paraId="6A1760D0" w14:textId="77777777" w:rsidR="00500895" w:rsidRPr="006018CC" w:rsidRDefault="00500895" w:rsidP="007B7FE5">
            <w:pPr>
              <w:numPr>
                <w:ilvl w:val="0"/>
                <w:numId w:val="1"/>
              </w:numPr>
              <w:tabs>
                <w:tab w:val="left" w:pos="90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122" w:type="pct"/>
            <w:shd w:val="clear" w:color="auto" w:fill="auto"/>
          </w:tcPr>
          <w:p w14:paraId="1DE9F30A" w14:textId="77777777" w:rsidR="00500895" w:rsidRPr="006018CC" w:rsidRDefault="00500895" w:rsidP="007B7FE5">
            <w:pPr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</w:pPr>
            <w:r w:rsidRPr="006018CC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>Įmonės standartas ĮST 1005384-2:2011 „1520 mm vėžės pločio geležinkelio linijos viršutinė kelio konstrukcija, kai keleivinių traukinių važiavimo greitis iki 160 km/h. Techniniai reikalavimai“. Patvirtintas AB „Lietuvos geležinkeliai“ generalinio direktoriaus 2011-08-17 įsakymu Nr. Į-664</w:t>
            </w:r>
          </w:p>
        </w:tc>
        <w:tc>
          <w:tcPr>
            <w:tcW w:w="586" w:type="pct"/>
            <w:shd w:val="clear" w:color="auto" w:fill="auto"/>
          </w:tcPr>
          <w:p w14:paraId="331D9A8E" w14:textId="77777777" w:rsidR="00500895" w:rsidRPr="006018CC" w:rsidRDefault="00500895" w:rsidP="007B7FE5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500895" w:rsidRPr="006018CC" w14:paraId="5AFC6E33" w14:textId="77777777" w:rsidTr="00B43D0A">
        <w:trPr>
          <w:trHeight w:val="269"/>
        </w:trPr>
        <w:tc>
          <w:tcPr>
            <w:tcW w:w="292" w:type="pct"/>
            <w:shd w:val="clear" w:color="auto" w:fill="auto"/>
            <w:vAlign w:val="center"/>
          </w:tcPr>
          <w:p w14:paraId="0B8FB7DD" w14:textId="77777777" w:rsidR="00500895" w:rsidRPr="006018CC" w:rsidRDefault="00500895" w:rsidP="007B7FE5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122" w:type="pct"/>
            <w:shd w:val="clear" w:color="auto" w:fill="auto"/>
          </w:tcPr>
          <w:p w14:paraId="238D5169" w14:textId="77777777" w:rsidR="00500895" w:rsidRPr="006018CC" w:rsidRDefault="00500895" w:rsidP="007B7FE5">
            <w:pPr>
              <w:jc w:val="both"/>
              <w:rPr>
                <w:rFonts w:ascii="Arial" w:eastAsia="Calibri" w:hAnsi="Arial" w:cs="Arial"/>
                <w:sz w:val="22"/>
                <w:szCs w:val="22"/>
                <w:highlight w:val="yellow"/>
                <w:lang w:eastAsia="en-US"/>
              </w:rPr>
            </w:pPr>
            <w:r w:rsidRPr="006018CC">
              <w:rPr>
                <w:rFonts w:ascii="Arial" w:eastAsia="Calibri" w:hAnsi="Arial" w:cs="Arial"/>
                <w:sz w:val="22"/>
                <w:szCs w:val="22"/>
                <w:shd w:val="clear" w:color="auto" w:fill="FFFFFF"/>
                <w:lang w:eastAsia="en-US"/>
              </w:rPr>
              <w:t xml:space="preserve">LST EN 14730-1:2017 Geležinkelio </w:t>
            </w:r>
            <w:proofErr w:type="spellStart"/>
            <w:r w:rsidRPr="006018CC">
              <w:rPr>
                <w:rFonts w:ascii="Arial" w:eastAsia="Calibri" w:hAnsi="Arial" w:cs="Arial"/>
                <w:sz w:val="22"/>
                <w:szCs w:val="22"/>
                <w:shd w:val="clear" w:color="auto" w:fill="FFFFFF"/>
                <w:lang w:eastAsia="en-US"/>
              </w:rPr>
              <w:t>taikmenys</w:t>
            </w:r>
            <w:proofErr w:type="spellEnd"/>
            <w:r w:rsidRPr="006018CC">
              <w:rPr>
                <w:rFonts w:ascii="Arial" w:eastAsia="Calibri" w:hAnsi="Arial" w:cs="Arial"/>
                <w:sz w:val="22"/>
                <w:szCs w:val="22"/>
                <w:shd w:val="clear" w:color="auto" w:fill="FFFFFF"/>
                <w:lang w:eastAsia="en-US"/>
              </w:rPr>
              <w:t>. </w:t>
            </w:r>
            <w:r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Bėgių</w:t>
            </w:r>
            <w:r w:rsidRPr="006018CC">
              <w:rPr>
                <w:rFonts w:ascii="Arial" w:eastAsia="Calibri" w:hAnsi="Arial" w:cs="Arial"/>
                <w:sz w:val="22"/>
                <w:szCs w:val="22"/>
                <w:shd w:val="clear" w:color="auto" w:fill="FFFFFF"/>
                <w:lang w:eastAsia="en-US"/>
              </w:rPr>
              <w:t> kelias. </w:t>
            </w:r>
            <w:r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Termitinis</w:t>
            </w:r>
            <w:r w:rsidRPr="006018CC">
              <w:rPr>
                <w:rFonts w:ascii="Arial" w:eastAsia="Calibri" w:hAnsi="Arial" w:cs="Arial"/>
                <w:sz w:val="22"/>
                <w:szCs w:val="22"/>
                <w:shd w:val="clear" w:color="auto" w:fill="FFFFFF"/>
                <w:lang w:eastAsia="en-US"/>
              </w:rPr>
              <w:t> </w:t>
            </w:r>
            <w:r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bėgių</w:t>
            </w:r>
            <w:r w:rsidRPr="006018CC">
              <w:rPr>
                <w:rFonts w:ascii="Arial" w:eastAsia="Calibri" w:hAnsi="Arial" w:cs="Arial"/>
                <w:sz w:val="22"/>
                <w:szCs w:val="22"/>
                <w:shd w:val="clear" w:color="auto" w:fill="FFFFFF"/>
                <w:lang w:eastAsia="en-US"/>
              </w:rPr>
              <w:t> </w:t>
            </w:r>
            <w:r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suvirinimas</w:t>
            </w:r>
            <w:r w:rsidRPr="006018CC">
              <w:rPr>
                <w:rFonts w:ascii="Arial" w:eastAsia="Calibri" w:hAnsi="Arial" w:cs="Arial"/>
                <w:sz w:val="22"/>
                <w:szCs w:val="22"/>
                <w:shd w:val="clear" w:color="auto" w:fill="FFFFFF"/>
                <w:lang w:eastAsia="en-US"/>
              </w:rPr>
              <w:t>. 1 dalis. Suvirinimo procesų patvirtinimas arba lygiavertis</w:t>
            </w:r>
          </w:p>
        </w:tc>
        <w:tc>
          <w:tcPr>
            <w:tcW w:w="586" w:type="pct"/>
            <w:shd w:val="clear" w:color="auto" w:fill="auto"/>
          </w:tcPr>
          <w:p w14:paraId="7F78DE7D" w14:textId="77777777" w:rsidR="00500895" w:rsidRPr="006018CC" w:rsidRDefault="00500895" w:rsidP="007B7FE5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500895" w:rsidRPr="006018CC" w14:paraId="0A9FD112" w14:textId="77777777" w:rsidTr="00B43D0A">
        <w:trPr>
          <w:trHeight w:val="269"/>
        </w:trPr>
        <w:tc>
          <w:tcPr>
            <w:tcW w:w="292" w:type="pct"/>
            <w:shd w:val="clear" w:color="auto" w:fill="auto"/>
            <w:vAlign w:val="center"/>
          </w:tcPr>
          <w:p w14:paraId="211C800F" w14:textId="77777777" w:rsidR="00500895" w:rsidRPr="006018CC" w:rsidRDefault="00500895" w:rsidP="007B7FE5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122" w:type="pct"/>
            <w:shd w:val="clear" w:color="auto" w:fill="auto"/>
          </w:tcPr>
          <w:p w14:paraId="5D6977A5" w14:textId="77777777" w:rsidR="00500895" w:rsidRPr="006018CC" w:rsidRDefault="007712B6" w:rsidP="007B7FE5">
            <w:pPr>
              <w:jc w:val="both"/>
              <w:rPr>
                <w:rFonts w:ascii="Arial" w:eastAsia="Calibri" w:hAnsi="Arial" w:cs="Arial"/>
                <w:sz w:val="22"/>
                <w:szCs w:val="22"/>
                <w:highlight w:val="yellow"/>
                <w:lang w:eastAsia="en-US"/>
              </w:rPr>
            </w:pPr>
            <w:hyperlink r:id="rId18" w:history="1">
              <w:r w:rsidR="00500895" w:rsidRPr="006018CC">
                <w:rPr>
                  <w:rFonts w:ascii="Arial" w:eastAsia="Calibri" w:hAnsi="Arial" w:cs="Arial"/>
                  <w:sz w:val="22"/>
                  <w:szCs w:val="22"/>
                  <w:shd w:val="clear" w:color="auto" w:fill="FFFFFF"/>
                  <w:lang w:eastAsia="en-US"/>
                </w:rPr>
                <w:t>LST EN 14730-2:2007</w:t>
              </w:r>
            </w:hyperlink>
            <w:r w:rsidR="00500895" w:rsidRPr="006018CC">
              <w:rPr>
                <w:rFonts w:ascii="Arial" w:eastAsia="Calibri" w:hAnsi="Arial" w:cs="Arial"/>
                <w:sz w:val="22"/>
                <w:szCs w:val="22"/>
                <w:shd w:val="clear" w:color="auto" w:fill="FFFFFF"/>
                <w:lang w:eastAsia="en-US"/>
              </w:rPr>
              <w:t xml:space="preserve"> Geležinkelio </w:t>
            </w:r>
            <w:proofErr w:type="spellStart"/>
            <w:r w:rsidR="00500895" w:rsidRPr="006018CC">
              <w:rPr>
                <w:rFonts w:ascii="Arial" w:eastAsia="Calibri" w:hAnsi="Arial" w:cs="Arial"/>
                <w:sz w:val="22"/>
                <w:szCs w:val="22"/>
                <w:shd w:val="clear" w:color="auto" w:fill="FFFFFF"/>
                <w:lang w:eastAsia="en-US"/>
              </w:rPr>
              <w:t>taikmenys</w:t>
            </w:r>
            <w:proofErr w:type="spellEnd"/>
            <w:r w:rsidR="00500895" w:rsidRPr="006018CC">
              <w:rPr>
                <w:rFonts w:ascii="Arial" w:eastAsia="Calibri" w:hAnsi="Arial" w:cs="Arial"/>
                <w:sz w:val="22"/>
                <w:szCs w:val="22"/>
                <w:shd w:val="clear" w:color="auto" w:fill="FFFFFF"/>
                <w:lang w:eastAsia="en-US"/>
              </w:rPr>
              <w:t>. Geležinkelio kelias. Termitinis bėgių suvirinimas. 2 dalis. Suvirintojų termitu kvalifikavimas, rangovų patvirtinimas ir siūlių priėmimas arba lygiavertis</w:t>
            </w:r>
          </w:p>
        </w:tc>
        <w:tc>
          <w:tcPr>
            <w:tcW w:w="586" w:type="pct"/>
            <w:shd w:val="clear" w:color="auto" w:fill="auto"/>
          </w:tcPr>
          <w:p w14:paraId="321FD7A0" w14:textId="77777777" w:rsidR="00500895" w:rsidRPr="006018CC" w:rsidRDefault="00500895" w:rsidP="007B7FE5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6018CC"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</w:tbl>
    <w:p w14:paraId="240EA664" w14:textId="77777777" w:rsidR="00500895" w:rsidRPr="006018CC" w:rsidRDefault="00500895" w:rsidP="007B7FE5">
      <w:pPr>
        <w:ind w:left="142"/>
        <w:jc w:val="both"/>
        <w:rPr>
          <w:rFonts w:ascii="Arial" w:eastAsia="Calibri" w:hAnsi="Arial" w:cs="Arial"/>
          <w:sz w:val="22"/>
          <w:szCs w:val="22"/>
          <w:lang w:eastAsia="de-DE"/>
        </w:rPr>
      </w:pPr>
      <w:r w:rsidRPr="006018CC">
        <w:rPr>
          <w:rFonts w:ascii="Arial" w:eastAsia="Calibri" w:hAnsi="Arial" w:cs="Arial"/>
          <w:sz w:val="22"/>
          <w:szCs w:val="22"/>
          <w:lang w:eastAsia="de-DE"/>
        </w:rPr>
        <w:t>PASTABOS:</w:t>
      </w:r>
    </w:p>
    <w:p w14:paraId="61121A0D" w14:textId="77777777" w:rsidR="00500895" w:rsidRPr="006018CC" w:rsidRDefault="00500895" w:rsidP="007B7FE5">
      <w:pPr>
        <w:ind w:left="142"/>
        <w:jc w:val="both"/>
        <w:rPr>
          <w:rFonts w:ascii="Arial" w:eastAsia="Calibri" w:hAnsi="Arial" w:cs="Arial"/>
          <w:sz w:val="22"/>
          <w:szCs w:val="22"/>
          <w:lang w:eastAsia="de-DE"/>
        </w:rPr>
      </w:pPr>
      <w:r w:rsidRPr="006018CC">
        <w:rPr>
          <w:rFonts w:ascii="Arial" w:eastAsia="Calibri" w:hAnsi="Arial" w:cs="Arial"/>
          <w:sz w:val="22"/>
          <w:szCs w:val="22"/>
          <w:lang w:eastAsia="de-DE"/>
        </w:rPr>
        <w:t xml:space="preserve">1) Paslaugų teikėjas taip pat privalo vadovautis </w:t>
      </w:r>
      <w:r w:rsidRPr="006018CC">
        <w:rPr>
          <w:rFonts w:ascii="Arial" w:eastAsia="Calibri" w:hAnsi="Arial" w:cs="Arial"/>
          <w:sz w:val="22"/>
          <w:szCs w:val="22"/>
          <w:lang w:eastAsia="en-US"/>
        </w:rPr>
        <w:t>Lietuvos Respublikos statybos įstatymu, taikytinais statybos techniniais reglamentais ir kitais su darbu tiesiogiai ar ne tiesiogiai susijusiais teisės aktais ir reglamentais;</w:t>
      </w:r>
    </w:p>
    <w:p w14:paraId="0E7E48C1" w14:textId="77777777" w:rsidR="00500895" w:rsidRPr="006018CC" w:rsidRDefault="00500895" w:rsidP="007B7FE5">
      <w:pPr>
        <w:ind w:left="142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1DB9DA66" w14:textId="77777777" w:rsidR="00500895" w:rsidRPr="006018CC" w:rsidRDefault="00500895" w:rsidP="007B7FE5">
      <w:pPr>
        <w:jc w:val="right"/>
        <w:rPr>
          <w:rFonts w:ascii="Arial" w:eastAsiaTheme="minorHAnsi" w:hAnsi="Arial" w:cs="Arial"/>
          <w:sz w:val="22"/>
          <w:szCs w:val="22"/>
          <w:lang w:eastAsia="en-US"/>
        </w:rPr>
      </w:pPr>
    </w:p>
    <w:p w14:paraId="7DFC3D10" w14:textId="77777777" w:rsidR="00500895" w:rsidRPr="006018CC" w:rsidRDefault="00500895" w:rsidP="007B7FE5">
      <w:pPr>
        <w:jc w:val="right"/>
        <w:rPr>
          <w:rFonts w:ascii="Arial" w:eastAsiaTheme="minorHAnsi" w:hAnsi="Arial" w:cs="Arial"/>
          <w:sz w:val="22"/>
          <w:szCs w:val="22"/>
          <w:lang w:eastAsia="en-US"/>
        </w:rPr>
      </w:pPr>
    </w:p>
    <w:p w14:paraId="50BF8FFD" w14:textId="77777777" w:rsidR="00500895" w:rsidRPr="006018CC" w:rsidRDefault="00500895" w:rsidP="007B7FE5">
      <w:pPr>
        <w:tabs>
          <w:tab w:val="left" w:pos="1241"/>
        </w:tabs>
        <w:rPr>
          <w:rFonts w:ascii="Arial" w:hAnsi="Arial" w:cs="Arial"/>
          <w:sz w:val="22"/>
          <w:szCs w:val="22"/>
          <w:lang w:eastAsia="en-US"/>
        </w:rPr>
      </w:pPr>
    </w:p>
    <w:p w14:paraId="2439C5F9" w14:textId="77777777" w:rsidR="0093257C" w:rsidRPr="006018CC" w:rsidRDefault="0093257C" w:rsidP="007B7FE5">
      <w:pPr>
        <w:rPr>
          <w:rFonts w:ascii="Arial" w:hAnsi="Arial" w:cs="Arial"/>
          <w:sz w:val="22"/>
          <w:szCs w:val="22"/>
        </w:rPr>
      </w:pPr>
    </w:p>
    <w:sectPr w:rsidR="0093257C" w:rsidRPr="006018CC" w:rsidSect="0072650A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567" w:right="567" w:bottom="1134" w:left="567" w:header="567" w:footer="567" w:gutter="1134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025EC6" w14:textId="77777777" w:rsidR="007712B6" w:rsidRDefault="007712B6" w:rsidP="00500895">
      <w:r>
        <w:separator/>
      </w:r>
    </w:p>
  </w:endnote>
  <w:endnote w:type="continuationSeparator" w:id="0">
    <w:p w14:paraId="00968AFE" w14:textId="77777777" w:rsidR="007712B6" w:rsidRDefault="007712B6" w:rsidP="00500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DD01A4" w14:textId="77777777" w:rsidR="00336516" w:rsidRDefault="007712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4AC163" w14:textId="77777777" w:rsidR="00336516" w:rsidRDefault="007712B6" w:rsidP="00372D0F">
    <w:pPr>
      <w:pStyle w:val="Footer"/>
    </w:pPr>
  </w:p>
  <w:p w14:paraId="76E9CBAD" w14:textId="77777777" w:rsidR="00336516" w:rsidRDefault="007712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35473D" w14:textId="77777777" w:rsidR="00336516" w:rsidRDefault="007712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F9B621" w14:textId="77777777" w:rsidR="007712B6" w:rsidRDefault="007712B6" w:rsidP="00500895">
      <w:r>
        <w:separator/>
      </w:r>
    </w:p>
  </w:footnote>
  <w:footnote w:type="continuationSeparator" w:id="0">
    <w:p w14:paraId="734C159C" w14:textId="77777777" w:rsidR="007712B6" w:rsidRDefault="007712B6" w:rsidP="005008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03BC71" w14:textId="77777777" w:rsidR="00336516" w:rsidRDefault="007712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0968254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CD23950" w14:textId="77777777" w:rsidR="00336516" w:rsidRDefault="002B702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7ED9CC3" w14:textId="77777777" w:rsidR="00336516" w:rsidRDefault="007712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2C3C55" w14:textId="77777777" w:rsidR="00336516" w:rsidRDefault="007712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D66499"/>
    <w:multiLevelType w:val="hybridMultilevel"/>
    <w:tmpl w:val="59C0948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CF5"/>
    <w:rsid w:val="002B7020"/>
    <w:rsid w:val="00473090"/>
    <w:rsid w:val="004E5B46"/>
    <w:rsid w:val="00500895"/>
    <w:rsid w:val="006018CC"/>
    <w:rsid w:val="0062375A"/>
    <w:rsid w:val="006B7CF5"/>
    <w:rsid w:val="0072650A"/>
    <w:rsid w:val="007712B6"/>
    <w:rsid w:val="007B7FE5"/>
    <w:rsid w:val="00802FBC"/>
    <w:rsid w:val="008C1C05"/>
    <w:rsid w:val="009211CA"/>
    <w:rsid w:val="0093257C"/>
    <w:rsid w:val="009C1774"/>
    <w:rsid w:val="00A00509"/>
    <w:rsid w:val="00B43D0A"/>
    <w:rsid w:val="00BE333D"/>
    <w:rsid w:val="00C142F0"/>
    <w:rsid w:val="00C21757"/>
    <w:rsid w:val="00C23407"/>
    <w:rsid w:val="00C41E0E"/>
    <w:rsid w:val="00CE38A2"/>
    <w:rsid w:val="00D6666E"/>
    <w:rsid w:val="00DA211E"/>
    <w:rsid w:val="00EC2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EAFFE8"/>
  <w15:chartTrackingRefBased/>
  <w15:docId w15:val="{C47961FD-DAC5-4DB7-B1EE-0F37E3323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08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0895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00895"/>
  </w:style>
  <w:style w:type="paragraph" w:styleId="Footer">
    <w:name w:val="footer"/>
    <w:basedOn w:val="Normal"/>
    <w:link w:val="FooterChar"/>
    <w:uiPriority w:val="99"/>
    <w:unhideWhenUsed/>
    <w:rsid w:val="0050089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0895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Hyperlink">
    <w:name w:val="Hyperlink"/>
    <w:basedOn w:val="DefaultParagraphFont"/>
    <w:uiPriority w:val="99"/>
    <w:unhideWhenUsed/>
    <w:rsid w:val="0050089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00500895"/>
  </w:style>
  <w:style w:type="character" w:customStyle="1" w:styleId="eop">
    <w:name w:val="eop"/>
    <w:basedOn w:val="DefaultParagraphFont"/>
    <w:rsid w:val="00500895"/>
  </w:style>
  <w:style w:type="character" w:styleId="FollowedHyperlink">
    <w:name w:val="FollowedHyperlink"/>
    <w:basedOn w:val="DefaultParagraphFont"/>
    <w:uiPriority w:val="99"/>
    <w:semiHidden/>
    <w:unhideWhenUsed/>
    <w:rsid w:val="00C142F0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2FB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2FBC"/>
    <w:rPr>
      <w:rFonts w:ascii="Segoe UI" w:eastAsia="Times New Roman" w:hAnsi="Segoe UI" w:cs="Segoe UI"/>
      <w:sz w:val="18"/>
      <w:szCs w:val="18"/>
      <w:lang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7B7F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-seimas.lrs.lt/portal/legalAct/lt/TAD/TAIS.153336/asr" TargetMode="External"/><Relationship Id="rId13" Type="http://schemas.openxmlformats.org/officeDocument/2006/relationships/hyperlink" Target="https://e-seimas.lrs.lt/portal/legalAct/lt/TAD/TAIS.255157/asr" TargetMode="External"/><Relationship Id="rId18" Type="http://schemas.openxmlformats.org/officeDocument/2006/relationships/hyperlink" Target="http://lsd.lt/l.php?tmpl_into=middle&amp;tmpl_name=m_wp2sw_main&amp;m=131&amp;itemID=6486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https://e-seimas.lrs.lt/portal/legalAct/lt/TAD/TAIS.31710/asr" TargetMode="External"/><Relationship Id="rId12" Type="http://schemas.openxmlformats.org/officeDocument/2006/relationships/hyperlink" Target="https://e-seimas.lrs.lt/portal/legalAct/lt/TAD/TAIS.101854/asr" TargetMode="External"/><Relationship Id="rId17" Type="http://schemas.openxmlformats.org/officeDocument/2006/relationships/hyperlink" Target="http://lginfrastruktura.lt/documents/12778/10314970/Radijo+ry%C5%A1io+priemoni%C5%B3%20naudojimo+tarp+rangov%C5%B3%20instrukcija+2020+03+30.pdf/98f0e414-c6de-4603-9bfe-9b517ac4093b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infrastructure.litrail.lt/documents/12778/8367915/24_techninio_gelezinkeliu_naudojimo_nuostatu_taikymo_aprasas.pdf/f566f898-4e66-4602-8e38-abced86b9c4c" TargetMode="External"/><Relationship Id="rId20" Type="http://schemas.openxmlformats.org/officeDocument/2006/relationships/header" Target="header2.xml"/><Relationship Id="rId29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-seimas.lrs.lt/portal/legalAct/lt/TAD/TAIS.250714/RSNPTbhfXL" TargetMode="External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://infrastructure.litrail.lt/documents/12778/8367915/8+pdf.pdf/3d838699-b15d-461e-978d-b4001ef30e84" TargetMode="External"/><Relationship Id="rId23" Type="http://schemas.openxmlformats.org/officeDocument/2006/relationships/header" Target="header3.xml"/><Relationship Id="rId28" Type="http://schemas.openxmlformats.org/officeDocument/2006/relationships/customXml" Target="../customXml/item2.xml"/><Relationship Id="rId10" Type="http://schemas.openxmlformats.org/officeDocument/2006/relationships/hyperlink" Target="https://e-seimas.lrs.lt/portal/legalAct/lt/TAD/TAIS.117505/asr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e-seimas.lrs.lt/portal/legalAct/lt/TAD/TAIS.93621/asr" TargetMode="External"/><Relationship Id="rId14" Type="http://schemas.openxmlformats.org/officeDocument/2006/relationships/hyperlink" Target="https://www.litrail.lt/documents/12778/10181474/Gelezinkeliu_infrastrukturos_prieziuros_ir_remonto_darbu_organizavimo_gelezinkelio_stotyse_ir_tarpstociuose_taisykles_335_SS_2020_08_13.pdf/0f744d53-2266-4e68-9eb4-933151c73690" TargetMode="External"/><Relationship Id="rId22" Type="http://schemas.openxmlformats.org/officeDocument/2006/relationships/footer" Target="footer2.xml"/><Relationship Id="rId27" Type="http://schemas.openxmlformats.org/officeDocument/2006/relationships/customXml" Target="../customXml/item1.xml"/><Relationship Id="rId30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9C0F5D513BA704092BD606558B04D5D" ma:contentTypeVersion="154" ma:contentTypeDescription="Kurkite naują dokumentą." ma:contentTypeScope="" ma:versionID="85e34308bee33ce2e8f94a055c7a6e87">
  <xsd:schema xmlns:xsd="http://www.w3.org/2001/XMLSchema" xmlns:xs="http://www.w3.org/2001/XMLSchema" xmlns:p="http://schemas.microsoft.com/office/2006/metadata/properties" xmlns:ns2="0e2507f1-1fab-4f1f-8c5d-2dd5baf9006a" xmlns:ns3="12e0826c-40f2-47bd-b519-bbb4da682c2c" targetNamespace="http://schemas.microsoft.com/office/2006/metadata/properties" ma:root="true" ma:fieldsID="1db7b98596e4494037c5c5a75091d25c" ns2:_="" ns3:_="">
    <xsd:import namespace="0e2507f1-1fab-4f1f-8c5d-2dd5baf9006a"/>
    <xsd:import namespace="12e0826c-40f2-47bd-b519-bbb4da682c2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07f1-1fab-4f1f-8c5d-2dd5baf9006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0826c-40f2-47bd-b519-bbb4da682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e2507f1-1fab-4f1f-8c5d-2dd5baf9006a">VWCZ4TY2TVRH-535898010-856399</_dlc_DocId>
    <_dlc_DocIdUrl xmlns="0e2507f1-1fab-4f1f-8c5d-2dd5baf9006a">
      <Url>https://lglt.sharepoint.com/sites/files/_layouts/15/DocIdRedir.aspx?ID=VWCZ4TY2TVRH-535898010-856399</Url>
      <Description>VWCZ4TY2TVRH-535898010-856399</Description>
    </_dlc_DocIdUrl>
  </documentManagement>
</p:properties>
</file>

<file path=customXml/itemProps1.xml><?xml version="1.0" encoding="utf-8"?>
<ds:datastoreItem xmlns:ds="http://schemas.openxmlformats.org/officeDocument/2006/customXml" ds:itemID="{56709DF9-CBBE-44D9-869E-0F071B8C263D}"/>
</file>

<file path=customXml/itemProps2.xml><?xml version="1.0" encoding="utf-8"?>
<ds:datastoreItem xmlns:ds="http://schemas.openxmlformats.org/officeDocument/2006/customXml" ds:itemID="{F28934D0-57BF-406D-A02C-B857825D98D9}"/>
</file>

<file path=customXml/itemProps3.xml><?xml version="1.0" encoding="utf-8"?>
<ds:datastoreItem xmlns:ds="http://schemas.openxmlformats.org/officeDocument/2006/customXml" ds:itemID="{54C00882-B3F7-41B3-8D06-59869E83070E}"/>
</file>

<file path=customXml/itemProps4.xml><?xml version="1.0" encoding="utf-8"?>
<ds:datastoreItem xmlns:ds="http://schemas.openxmlformats.org/officeDocument/2006/customXml" ds:itemID="{D91FE5A1-BDFD-43FF-ACE9-E5510CBA248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3661</TotalTime>
  <Pages>2</Pages>
  <Words>4642</Words>
  <Characters>2646</Characters>
  <Application>Microsoft Office Word</Application>
  <DocSecurity>0</DocSecurity>
  <Lines>22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Paulius Vičkačka</dc:creator>
  <cp:keywords/>
  <dc:description/>
  <cp:lastModifiedBy>Paulius Vičkačka</cp:lastModifiedBy>
  <cp:revision>15</cp:revision>
  <dcterms:created xsi:type="dcterms:W3CDTF">2020-05-22T05:16:00Z</dcterms:created>
  <dcterms:modified xsi:type="dcterms:W3CDTF">2021-02-01T12:22:00Z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2020-05-22T05:16:51Z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cbca79c5-73fd-4c87-8c73-d5d9c2c1bc5c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0x010100E9C0F5D513BA704092BD606558B04D5D</vt:lpwstr>
  </property>
  <property fmtid="{D5CDD505-2E9C-101B-9397-08002B2CF9AE}" pid="10" name="Order">
    <vt:r8>16423000</vt:r8>
  </property>
  <property fmtid="{D5CDD505-2E9C-101B-9397-08002B2CF9AE}" pid="11" name="_dlc_DocIdItemGuid">
    <vt:lpwstr>fd1124d9-c1bb-4c27-8c8f-acd1cf0da443</vt:lpwstr>
  </property>
</Properties>
</file>